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D84A85"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84A85">
        <w:rPr>
          <w:b/>
          <w:sz w:val="28"/>
          <w:szCs w:val="28"/>
          <w:lang w:eastAsia="ar-SA"/>
        </w:rPr>
        <w:t>01.04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84A85">
        <w:rPr>
          <w:b/>
          <w:sz w:val="28"/>
          <w:szCs w:val="28"/>
          <w:lang w:eastAsia="ar-SA"/>
        </w:rPr>
        <w:t>14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D84A85" w:rsidRPr="00D84A85" w:rsidRDefault="00D84A85" w:rsidP="00D84A85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>по предоставлению  муниципальной услуги</w:t>
      </w:r>
      <w:r w:rsidR="0095684E" w:rsidRPr="00D84A85">
        <w:rPr>
          <w:sz w:val="28"/>
          <w:szCs w:val="28"/>
          <w:lang w:eastAsia="ar-SA"/>
        </w:rPr>
        <w:t xml:space="preserve"> </w:t>
      </w:r>
      <w:r w:rsidRPr="00D84A85">
        <w:rPr>
          <w:sz w:val="28"/>
          <w:szCs w:val="28"/>
          <w:lang w:eastAsia="ar-SA"/>
        </w:rPr>
        <w:t>«</w:t>
      </w:r>
      <w:r w:rsidRPr="00D84A85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</w:t>
      </w:r>
      <w:r w:rsidRPr="00D84A85">
        <w:rPr>
          <w:sz w:val="28"/>
          <w:szCs w:val="28"/>
        </w:rPr>
        <w:t xml:space="preserve"> собственность  на который не разграничена</w:t>
      </w:r>
      <w:r w:rsidRPr="00D84A85">
        <w:rPr>
          <w:sz w:val="28"/>
          <w:szCs w:val="28"/>
          <w:lang w:val="x-none" w:eastAsia="ar-SA"/>
        </w:rPr>
        <w:t>»</w:t>
      </w:r>
      <w:r w:rsidRPr="00D84A85">
        <w:rPr>
          <w:sz w:val="28"/>
          <w:szCs w:val="28"/>
          <w:lang w:eastAsia="ar-SA"/>
        </w:rPr>
        <w:t xml:space="preserve">, утвержденный постановлением </w:t>
      </w:r>
    </w:p>
    <w:p w:rsidR="0095684E" w:rsidRPr="00D84A85" w:rsidRDefault="00D84A85" w:rsidP="00D84A85">
      <w:pPr>
        <w:tabs>
          <w:tab w:val="left" w:pos="6237"/>
          <w:tab w:val="left" w:pos="9355"/>
        </w:tabs>
        <w:spacing w:line="360" w:lineRule="auto"/>
        <w:ind w:left="360" w:right="-1"/>
        <w:jc w:val="both"/>
        <w:rPr>
          <w:sz w:val="28"/>
          <w:szCs w:val="28"/>
          <w:lang w:eastAsia="ar-SA"/>
        </w:rPr>
      </w:pPr>
      <w:r w:rsidRPr="00D84A85">
        <w:rPr>
          <w:sz w:val="28"/>
          <w:szCs w:val="28"/>
          <w:lang w:eastAsia="ar-SA"/>
        </w:rPr>
        <w:lastRenderedPageBreak/>
        <w:t xml:space="preserve">администрации </w:t>
      </w:r>
      <w:proofErr w:type="spellStart"/>
      <w:r w:rsidRPr="00D84A85">
        <w:rPr>
          <w:sz w:val="28"/>
          <w:szCs w:val="28"/>
          <w:lang w:eastAsia="ar-SA"/>
        </w:rPr>
        <w:t>Колодежанского</w:t>
      </w:r>
      <w:proofErr w:type="spellEnd"/>
      <w:r w:rsidRPr="00D84A85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01.04.2016 № 14</w:t>
      </w:r>
    </w:p>
    <w:p w:rsidR="00C354AC" w:rsidRDefault="0095684E" w:rsidP="009568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</w:t>
      </w:r>
      <w:bookmarkStart w:id="0" w:name="_GoBack"/>
      <w:bookmarkEnd w:id="0"/>
      <w:r w:rsidRPr="000C0321">
        <w:rPr>
          <w:sz w:val="28"/>
          <w:szCs w:val="28"/>
        </w:rPr>
        <w:t>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C8" w:rsidRDefault="000121C8" w:rsidP="00991A32">
      <w:r>
        <w:separator/>
      </w:r>
    </w:p>
  </w:endnote>
  <w:endnote w:type="continuationSeparator" w:id="0">
    <w:p w:rsidR="000121C8" w:rsidRDefault="000121C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C8" w:rsidRDefault="000121C8" w:rsidP="00991A32">
      <w:r>
        <w:separator/>
      </w:r>
    </w:p>
  </w:footnote>
  <w:footnote w:type="continuationSeparator" w:id="0">
    <w:p w:rsidR="000121C8" w:rsidRDefault="000121C8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E284C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C25E-D353-455F-B12C-1032DA7E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2022-11-29T12:38:00Z</cp:lastPrinted>
  <dcterms:created xsi:type="dcterms:W3CDTF">2022-11-29T13:55:00Z</dcterms:created>
  <dcterms:modified xsi:type="dcterms:W3CDTF">2022-12-01T09:56:00Z</dcterms:modified>
</cp:coreProperties>
</file>