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СОВЕТ НАРОДНЫХ ДЕПУТАТОВ</w:t>
      </w:r>
    </w:p>
    <w:p w:rsidR="007743A6" w:rsidRPr="001918DC" w:rsidRDefault="00E16B72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КОЛОДЕЖАНСКОГО</w:t>
      </w:r>
      <w:r w:rsidR="007743A6" w:rsidRPr="001918DC">
        <w:rPr>
          <w:rFonts w:ascii="Times New Roman" w:hAnsi="Times New Roman"/>
          <w:lang w:bidi="en-US"/>
        </w:rPr>
        <w:t xml:space="preserve"> СЕЛЬСКОГО ПОСЕЛЕНИЯ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</w:t>
      </w:r>
      <w:r w:rsidRPr="001918DC">
        <w:rPr>
          <w:rFonts w:ascii="Times New Roman" w:hAnsi="Times New Roman"/>
          <w:lang w:bidi="en-US"/>
        </w:rPr>
        <w:t xml:space="preserve"> МУНИЦИПАЛЬНОГО РАЙОНА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ВОРОНЕЖСКОЙ ОБЛАСТИ </w:t>
      </w:r>
    </w:p>
    <w:p w:rsidR="007743A6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</w:p>
    <w:p w:rsidR="007743A6" w:rsidRPr="00E04438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E04438">
        <w:rPr>
          <w:rFonts w:ascii="Times New Roman" w:hAnsi="Times New Roman"/>
          <w:b/>
          <w:lang w:bidi="en-US"/>
        </w:rPr>
        <w:t>РЕШЕНИЕ</w:t>
      </w:r>
    </w:p>
    <w:p w:rsidR="00E16B72" w:rsidRPr="00E16B72" w:rsidRDefault="006A3BA6" w:rsidP="00E16B72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>от 21</w:t>
      </w:r>
      <w:r w:rsidR="00E16B72" w:rsidRPr="00E16B72">
        <w:rPr>
          <w:rFonts w:ascii="Times New Roman" w:hAnsi="Times New Roman"/>
          <w:u w:val="single"/>
          <w:lang w:bidi="en-US"/>
        </w:rPr>
        <w:t xml:space="preserve"> июня 2022 г. № 11</w:t>
      </w:r>
    </w:p>
    <w:p w:rsidR="007743A6" w:rsidRPr="001918DC" w:rsidRDefault="00E16B72" w:rsidP="00E16B72">
      <w:pPr>
        <w:ind w:firstLine="0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с</w:t>
      </w:r>
      <w:proofErr w:type="gramStart"/>
      <w:r>
        <w:rPr>
          <w:rFonts w:ascii="Times New Roman" w:hAnsi="Times New Roman"/>
          <w:lang w:bidi="en-US"/>
        </w:rPr>
        <w:t>.К</w:t>
      </w:r>
      <w:proofErr w:type="gramEnd"/>
      <w:r>
        <w:rPr>
          <w:rFonts w:ascii="Times New Roman" w:hAnsi="Times New Roman"/>
          <w:lang w:bidi="en-US"/>
        </w:rPr>
        <w:t>олодежное</w:t>
      </w:r>
      <w:proofErr w:type="spellEnd"/>
    </w:p>
    <w:p w:rsidR="007743A6" w:rsidRDefault="007743A6" w:rsidP="007743A6">
      <w:pPr>
        <w:rPr>
          <w:rFonts w:ascii="Times New Roman" w:hAnsi="Times New Roman"/>
          <w:lang w:bidi="en-US"/>
        </w:rPr>
      </w:pPr>
    </w:p>
    <w:p w:rsidR="00F419DF" w:rsidRDefault="007743A6" w:rsidP="00F419DF">
      <w:pPr>
        <w:ind w:firstLine="0"/>
        <w:rPr>
          <w:rFonts w:ascii="Times New Roman" w:hAnsi="Times New Roman"/>
          <w:lang w:bidi="en-US"/>
        </w:rPr>
      </w:pPr>
      <w:bookmarkStart w:id="0" w:name="_GoBack"/>
      <w:r w:rsidRPr="001918DC">
        <w:rPr>
          <w:rFonts w:ascii="Times New Roman" w:hAnsi="Times New Roman"/>
          <w:lang w:bidi="en-US"/>
        </w:rPr>
        <w:t xml:space="preserve">О </w:t>
      </w:r>
      <w:r w:rsidR="00F419DF">
        <w:rPr>
          <w:rFonts w:ascii="Times New Roman" w:hAnsi="Times New Roman"/>
          <w:lang w:bidi="en-US"/>
        </w:rPr>
        <w:t xml:space="preserve">полномочиях </w:t>
      </w:r>
      <w:proofErr w:type="gramStart"/>
      <w:r w:rsidR="00F419DF">
        <w:rPr>
          <w:rFonts w:ascii="Times New Roman" w:hAnsi="Times New Roman"/>
          <w:lang w:bidi="en-US"/>
        </w:rPr>
        <w:t>избирательной</w:t>
      </w:r>
      <w:proofErr w:type="gramEnd"/>
      <w:r w:rsidR="00F419DF">
        <w:rPr>
          <w:rFonts w:ascii="Times New Roman" w:hAnsi="Times New Roman"/>
          <w:lang w:bidi="en-US"/>
        </w:rPr>
        <w:t xml:space="preserve"> </w:t>
      </w:r>
    </w:p>
    <w:p w:rsidR="007743A6" w:rsidRPr="001918DC" w:rsidRDefault="00F419DF" w:rsidP="00F419DF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комиссии</w:t>
      </w:r>
      <w:r w:rsidR="007743A6">
        <w:rPr>
          <w:rFonts w:ascii="Times New Roman" w:hAnsi="Times New Roman"/>
          <w:lang w:bidi="en-US"/>
        </w:rPr>
        <w:t xml:space="preserve"> </w:t>
      </w:r>
      <w:proofErr w:type="spellStart"/>
      <w:r w:rsidR="00E16B72">
        <w:rPr>
          <w:rFonts w:ascii="Times New Roman" w:hAnsi="Times New Roman"/>
          <w:lang w:bidi="en-US"/>
        </w:rPr>
        <w:t>Колодежанского</w:t>
      </w:r>
      <w:proofErr w:type="spellEnd"/>
      <w:r w:rsidR="007743A6" w:rsidRPr="001918DC">
        <w:rPr>
          <w:rFonts w:ascii="Times New Roman" w:hAnsi="Times New Roman"/>
          <w:lang w:bidi="en-US"/>
        </w:rPr>
        <w:t xml:space="preserve"> </w:t>
      </w:r>
      <w:proofErr w:type="gramStart"/>
      <w:r w:rsidR="007743A6" w:rsidRPr="001918DC">
        <w:rPr>
          <w:rFonts w:ascii="Times New Roman" w:hAnsi="Times New Roman"/>
          <w:lang w:bidi="en-US"/>
        </w:rPr>
        <w:t>сельского</w:t>
      </w:r>
      <w:proofErr w:type="gramEnd"/>
      <w:r w:rsidR="007743A6" w:rsidRPr="001918DC">
        <w:rPr>
          <w:rFonts w:ascii="Times New Roman" w:hAnsi="Times New Roman"/>
          <w:lang w:bidi="en-US"/>
        </w:rPr>
        <w:t xml:space="preserve">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поселения </w:t>
      </w:r>
      <w:r>
        <w:rPr>
          <w:rFonts w:ascii="Times New Roman" w:hAnsi="Times New Roman"/>
          <w:lang w:bidi="en-US"/>
        </w:rPr>
        <w:t>Подгоренского</w:t>
      </w:r>
    </w:p>
    <w:p w:rsidR="007743A6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муниципального района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Воронежской области</w:t>
      </w:r>
    </w:p>
    <w:bookmarkEnd w:id="0"/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</w:p>
    <w:p w:rsidR="007743A6" w:rsidRDefault="00F419DF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F419DF">
        <w:rPr>
          <w:rFonts w:ascii="Times New Roman" w:hAnsi="Times New Roman"/>
          <w:szCs w:val="28"/>
        </w:rPr>
        <w:t>На основании статьи 9 Федерального закона от 14 марта 2022 года № 60-ФЗ</w:t>
      </w:r>
      <w:r>
        <w:rPr>
          <w:rFonts w:ascii="Times New Roman" w:hAnsi="Times New Roman"/>
          <w:szCs w:val="28"/>
        </w:rPr>
        <w:t xml:space="preserve">                  </w:t>
      </w:r>
      <w:r w:rsidRPr="00F419DF">
        <w:rPr>
          <w:rFonts w:ascii="Times New Roman" w:hAnsi="Times New Roman"/>
          <w:szCs w:val="28"/>
        </w:rPr>
        <w:t xml:space="preserve"> </w:t>
      </w:r>
      <w:proofErr w:type="gramStart"/>
      <w:r w:rsidRPr="00F419DF">
        <w:rPr>
          <w:rFonts w:ascii="Times New Roman" w:hAnsi="Times New Roman"/>
          <w:szCs w:val="28"/>
        </w:rPr>
        <w:t>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Cs w:val="28"/>
        </w:rPr>
        <w:t xml:space="preserve">                     </w:t>
      </w:r>
      <w:r w:rsidRPr="00F419DF">
        <w:rPr>
          <w:rFonts w:ascii="Times New Roman" w:hAnsi="Times New Roman"/>
          <w:szCs w:val="28"/>
        </w:rPr>
        <w:t xml:space="preserve"> в </w:t>
      </w:r>
      <w:r w:rsidRPr="00F419DF">
        <w:rPr>
          <w:rFonts w:ascii="Times New Roman" w:hAnsi="Times New Roman"/>
        </w:rPr>
        <w:t xml:space="preserve">соответствии с пунктом 4 </w:t>
      </w:r>
      <w:r w:rsidRPr="00F419DF">
        <w:rPr>
          <w:rFonts w:ascii="Times New Roman" w:hAnsi="Times New Roman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F419DF">
        <w:rPr>
          <w:rFonts w:ascii="Times New Roman" w:hAnsi="Times New Roman"/>
        </w:rPr>
        <w:t xml:space="preserve">, </w:t>
      </w:r>
      <w:r w:rsidRPr="00F419DF">
        <w:rPr>
          <w:rFonts w:ascii="Times New Roman" w:hAnsi="Times New Roman"/>
          <w:szCs w:val="28"/>
        </w:rPr>
        <w:t>пунктом 5 статьи 25 Закона Воронежской области от 27 июня 2007 года № 87-ОЗ «Избирательный кодекс Воронежской области»,</w:t>
      </w:r>
      <w:r w:rsidR="007743A6" w:rsidRPr="001918DC">
        <w:rPr>
          <w:rFonts w:ascii="Times New Roman" w:hAnsi="Times New Roman"/>
          <w:lang w:bidi="en-US"/>
        </w:rPr>
        <w:t xml:space="preserve"> Совет народных депутатов </w:t>
      </w:r>
      <w:proofErr w:type="spellStart"/>
      <w:r w:rsidR="00E16B72">
        <w:rPr>
          <w:rFonts w:ascii="Times New Roman" w:hAnsi="Times New Roman"/>
          <w:lang w:bidi="en-US"/>
        </w:rPr>
        <w:t>Колодежанского</w:t>
      </w:r>
      <w:proofErr w:type="spellEnd"/>
      <w:r w:rsidR="007743A6">
        <w:rPr>
          <w:rFonts w:ascii="Times New Roman" w:hAnsi="Times New Roman"/>
          <w:lang w:bidi="en-US"/>
        </w:rPr>
        <w:t xml:space="preserve"> </w:t>
      </w:r>
      <w:r w:rsidR="007743A6" w:rsidRPr="001918DC">
        <w:rPr>
          <w:rFonts w:ascii="Times New Roman" w:hAnsi="Times New Roman"/>
          <w:lang w:bidi="en-US"/>
        </w:rPr>
        <w:t>сельского</w:t>
      </w:r>
      <w:proofErr w:type="gramEnd"/>
      <w:r w:rsidR="007743A6" w:rsidRPr="001918DC">
        <w:rPr>
          <w:rFonts w:ascii="Times New Roman" w:hAnsi="Times New Roman"/>
          <w:lang w:bidi="en-US"/>
        </w:rPr>
        <w:t xml:space="preserve"> поселения </w:t>
      </w:r>
      <w:r w:rsidR="007743A6">
        <w:rPr>
          <w:rFonts w:ascii="Times New Roman" w:hAnsi="Times New Roman"/>
          <w:lang w:bidi="en-US"/>
        </w:rPr>
        <w:t>Подгоренского</w:t>
      </w:r>
      <w:r w:rsidR="007743A6" w:rsidRPr="001918DC">
        <w:rPr>
          <w:rFonts w:ascii="Times New Roman" w:hAnsi="Times New Roman"/>
          <w:lang w:bidi="en-US"/>
        </w:rPr>
        <w:t xml:space="preserve"> муниципального района Воронежской области </w:t>
      </w: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5E30A1">
        <w:rPr>
          <w:rFonts w:ascii="Times New Roman" w:hAnsi="Times New Roman"/>
          <w:b/>
          <w:lang w:bidi="en-US"/>
        </w:rPr>
        <w:t>РЕШИЛ:</w:t>
      </w:r>
    </w:p>
    <w:p w:rsidR="007743A6" w:rsidRPr="005E30A1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1.  Обратиться </w:t>
      </w:r>
      <w:r w:rsidR="00DF215E" w:rsidRPr="00E16B72">
        <w:rPr>
          <w:sz w:val="24"/>
        </w:rPr>
        <w:t xml:space="preserve">главе </w:t>
      </w:r>
      <w:proofErr w:type="spellStart"/>
      <w:r w:rsidR="00E16B72" w:rsidRPr="00E16B72">
        <w:rPr>
          <w:sz w:val="24"/>
        </w:rPr>
        <w:t>Колодежанского</w:t>
      </w:r>
      <w:proofErr w:type="spellEnd"/>
      <w:r w:rsidR="00165ED8" w:rsidRPr="00E16B72">
        <w:rPr>
          <w:sz w:val="24"/>
        </w:rPr>
        <w:t xml:space="preserve"> сельского поселения   </w:t>
      </w:r>
      <w:r w:rsidRPr="00E057C0">
        <w:rPr>
          <w:sz w:val="24"/>
        </w:rPr>
        <w:t xml:space="preserve">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proofErr w:type="spellStart"/>
      <w:r w:rsidR="00E16B72">
        <w:rPr>
          <w:sz w:val="24"/>
          <w:lang w:bidi="en-US"/>
        </w:rPr>
        <w:t>Колодежанского</w:t>
      </w:r>
      <w:proofErr w:type="spellEnd"/>
      <w:r w:rsidRPr="00E057C0">
        <w:rPr>
          <w:sz w:val="24"/>
          <w:lang w:bidi="en-US"/>
        </w:rPr>
        <w:t xml:space="preserve"> сельского поселения Подгоренского муниципального района </w:t>
      </w:r>
      <w:r w:rsidRPr="00E057C0">
        <w:rPr>
          <w:sz w:val="24"/>
        </w:rPr>
        <w:t>Воронежской области на Территориальную избирательную комиссию Подгоренского муниципального района.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2. Прекратить полномочия избирательной комиссии </w:t>
      </w:r>
      <w:proofErr w:type="spellStart"/>
      <w:r w:rsidR="00E16B72">
        <w:rPr>
          <w:sz w:val="24"/>
          <w:lang w:bidi="en-US"/>
        </w:rPr>
        <w:t>Колодежанского</w:t>
      </w:r>
      <w:proofErr w:type="spellEnd"/>
      <w:r w:rsidRPr="00E057C0">
        <w:rPr>
          <w:sz w:val="24"/>
          <w:lang w:bidi="en-US"/>
        </w:rPr>
        <w:t xml:space="preserve"> сельского поселения Подгоренского муниципального района </w:t>
      </w:r>
      <w:r w:rsidRPr="00E057C0">
        <w:rPr>
          <w:sz w:val="24"/>
        </w:rPr>
        <w:t xml:space="preserve">Воронежской области. 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3. Привести в соответствие нормам действующего законодательства правовые акты Совета народных депутатов </w:t>
      </w:r>
      <w:proofErr w:type="spellStart"/>
      <w:r w:rsidR="00E16B72">
        <w:rPr>
          <w:sz w:val="24"/>
          <w:lang w:bidi="en-US"/>
        </w:rPr>
        <w:t>Колодежанского</w:t>
      </w:r>
      <w:proofErr w:type="spellEnd"/>
      <w:r w:rsidRPr="00E057C0">
        <w:rPr>
          <w:sz w:val="24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proofErr w:type="gramStart"/>
      <w:r w:rsidRPr="00E057C0">
        <w:rPr>
          <w:sz w:val="24"/>
        </w:rPr>
        <w:t>о</w:t>
      </w:r>
      <w:proofErr w:type="gramEnd"/>
      <w:r w:rsidRPr="00E057C0">
        <w:rPr>
          <w:sz w:val="24"/>
        </w:rPr>
        <w:t xml:space="preserve"> их передаче.</w:t>
      </w:r>
    </w:p>
    <w:p w:rsid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lastRenderedPageBreak/>
        <w:t xml:space="preserve">4. Настоящее решение вступает  в силу </w:t>
      </w:r>
      <w:proofErr w:type="gramStart"/>
      <w:r w:rsidRPr="00E057C0">
        <w:rPr>
          <w:rFonts w:ascii="Times New Roman" w:hAnsi="Times New Roman"/>
        </w:rPr>
        <w:t>с даты</w:t>
      </w:r>
      <w:proofErr w:type="gramEnd"/>
      <w:r w:rsidRPr="00E057C0">
        <w:rPr>
          <w:rFonts w:ascii="Times New Roman" w:hAnsi="Times New Roman"/>
        </w:rPr>
        <w:t xml:space="preserve"> официального опубликования  в Вестнике муниципальных правовых актов </w:t>
      </w:r>
      <w:proofErr w:type="spellStart"/>
      <w:r w:rsidR="00E16B72">
        <w:rPr>
          <w:rFonts w:ascii="Times New Roman" w:hAnsi="Times New Roman"/>
        </w:rPr>
        <w:t>Колодежанского</w:t>
      </w:r>
      <w:proofErr w:type="spellEnd"/>
      <w:r w:rsidRPr="00E057C0">
        <w:rPr>
          <w:rFonts w:ascii="Times New Roman" w:hAnsi="Times New Roman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E16B72">
        <w:rPr>
          <w:rFonts w:ascii="Times New Roman" w:hAnsi="Times New Roman"/>
        </w:rPr>
        <w:t>Колодежанского</w:t>
      </w:r>
      <w:proofErr w:type="spellEnd"/>
      <w:r w:rsidRPr="00E057C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F419DF" w:rsidRP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t>5. </w:t>
      </w:r>
      <w:proofErr w:type="gramStart"/>
      <w:r w:rsidRPr="00E057C0">
        <w:rPr>
          <w:rFonts w:ascii="Times New Roman" w:hAnsi="Times New Roman"/>
        </w:rPr>
        <w:t>Контроль за</w:t>
      </w:r>
      <w:proofErr w:type="gramEnd"/>
      <w:r w:rsidRPr="00E057C0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419DF" w:rsidRPr="00E057C0" w:rsidRDefault="00F419DF" w:rsidP="00E057C0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Pr="00731421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747"/>
        <w:gridCol w:w="2633"/>
        <w:gridCol w:w="3285"/>
      </w:tblGrid>
      <w:tr w:rsidR="007743A6" w:rsidRPr="00731421" w:rsidTr="00E57595">
        <w:tc>
          <w:tcPr>
            <w:tcW w:w="9747" w:type="dxa"/>
            <w:shd w:val="clear" w:color="auto" w:fill="auto"/>
          </w:tcPr>
          <w:p w:rsidR="007743A6" w:rsidRDefault="007743A6" w:rsidP="00E57595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Глава </w:t>
            </w:r>
            <w:proofErr w:type="spellStart"/>
            <w:r w:rsidR="00E16B72">
              <w:rPr>
                <w:rFonts w:ascii="Times New Roman" w:hAnsi="Times New Roman"/>
                <w:lang w:bidi="en-US"/>
              </w:rPr>
              <w:t>Колодежанского</w:t>
            </w:r>
            <w:proofErr w:type="spellEnd"/>
          </w:p>
          <w:p w:rsidR="007743A6" w:rsidRPr="00731421" w:rsidRDefault="007743A6" w:rsidP="00E16B72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 w:rsidRPr="00731421">
              <w:rPr>
                <w:rFonts w:ascii="Times New Roman" w:hAnsi="Times New Roman"/>
                <w:lang w:bidi="en-US"/>
              </w:rPr>
              <w:t>сельского поселения</w:t>
            </w:r>
            <w:r>
              <w:rPr>
                <w:rFonts w:ascii="Times New Roman" w:hAnsi="Times New Roman"/>
                <w:lang w:bidi="en-US"/>
              </w:rPr>
              <w:t xml:space="preserve">                                                                                         </w:t>
            </w:r>
            <w:r w:rsidR="00E16B72">
              <w:rPr>
                <w:rFonts w:ascii="Times New Roman" w:hAnsi="Times New Roman"/>
                <w:lang w:bidi="en-US"/>
              </w:rPr>
              <w:t>А.И. Изюмов</w:t>
            </w:r>
          </w:p>
        </w:tc>
        <w:tc>
          <w:tcPr>
            <w:tcW w:w="2633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</w:tr>
    </w:tbl>
    <w:p w:rsidR="00DD627C" w:rsidRPr="000719C6" w:rsidRDefault="00DD627C" w:rsidP="000719C6">
      <w:pPr>
        <w:ind w:right="566" w:firstLine="0"/>
        <w:jc w:val="left"/>
        <w:rPr>
          <w:rFonts w:ascii="Times New Roman" w:hAnsi="Times New Roman"/>
        </w:rPr>
      </w:pPr>
    </w:p>
    <w:sectPr w:rsidR="00DD627C" w:rsidRPr="0007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A6"/>
    <w:rsid w:val="000719C6"/>
    <w:rsid w:val="00165ED8"/>
    <w:rsid w:val="001C71F6"/>
    <w:rsid w:val="001D1A5E"/>
    <w:rsid w:val="001F1D9C"/>
    <w:rsid w:val="00277551"/>
    <w:rsid w:val="006A3BA6"/>
    <w:rsid w:val="007743A6"/>
    <w:rsid w:val="00DD627C"/>
    <w:rsid w:val="00DF215E"/>
    <w:rsid w:val="00DF70BA"/>
    <w:rsid w:val="00E057C0"/>
    <w:rsid w:val="00E16B72"/>
    <w:rsid w:val="00F4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443B-AF54-4B19-B084-49BFB894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2022-06-22T08:34:00Z</cp:lastPrinted>
  <dcterms:created xsi:type="dcterms:W3CDTF">2022-06-21T15:06:00Z</dcterms:created>
  <dcterms:modified xsi:type="dcterms:W3CDTF">2022-06-30T08:12:00Z</dcterms:modified>
</cp:coreProperties>
</file>