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КОЛОДЕЖАНСКОГО СЕЛЬСКОГО ПОСЕЛЕНИЯ</w:t>
      </w:r>
    </w:p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ПОДГОРЕНСКОГО МУНИЦИПАЛЬНОГО РАЙОНА</w:t>
      </w:r>
    </w:p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14 ноября 2022 года № 19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Колодежное</w:t>
      </w:r>
      <w:proofErr w:type="spellEnd"/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проекта решения</w:t>
      </w: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 бюджете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DF22C7" w:rsidRDefault="00DF22C7" w:rsidP="00DF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предоставленный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проект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2023 год и на плановый период 2024 и 2025</w:t>
      </w:r>
      <w:r>
        <w:rPr>
          <w:rFonts w:ascii="Times New Roman" w:hAnsi="Times New Roman" w:cs="Times New Roman"/>
          <w:sz w:val="28"/>
          <w:szCs w:val="28"/>
        </w:rPr>
        <w:t xml:space="preserve"> годов, в соответствии с Уставом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Положением о публичных слушаниях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Подгоренского муниципального района Воронежской области от  29.12.2005 года № 14, Положением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Подгоренского муниципального района Воронежской области, утвержденным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 от 03.05.2018г. №40 (в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20.12.2019г. №21), Совет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проект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 к настоящему решению.</w:t>
      </w: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Поручить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А.И.Изюмову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вынести проект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на публичные слушания;</w:t>
      </w: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проведения публичных слушаний предоставить проект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 год и на плановый период 2024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в Совет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DF22C7" w:rsidRDefault="00DF22C7" w:rsidP="00DF22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Назначить проведение публичных слушаний по вопросу «О проекте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на 2022 год на плановый период 2023 </w:t>
      </w:r>
      <w:r>
        <w:rPr>
          <w:rFonts w:ascii="Times New Roman" w:hAnsi="Times New Roman" w:cs="Times New Roman"/>
          <w:sz w:val="28"/>
          <w:szCs w:val="28"/>
        </w:rPr>
        <w:t>и 2024 годов» на 16 декабря 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в 10 час 00 мин.,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                                                                                                                                                                                    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4. Утвердить состав комиссии по проведению публичных слушаний согласно приложению № 2.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Утвердить   порядок   ознакомления   населения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  материалами публичных слушаний согласно приложению № 3.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6.  Настоящее  решение подлежит опубликованию в Вестнике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   </w:t>
      </w: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2C7" w:rsidRDefault="00DF22C7" w:rsidP="00DF2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F22C7" w:rsidRDefault="00DF22C7" w:rsidP="00DF2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Подгоренского муниципального района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А.И.Изюмов</w:t>
      </w:r>
      <w:proofErr w:type="spellEnd"/>
    </w:p>
    <w:p w:rsidR="00647569" w:rsidRDefault="00647569"/>
    <w:sectPr w:rsidR="00647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DA"/>
    <w:rsid w:val="000969DA"/>
    <w:rsid w:val="00647569"/>
    <w:rsid w:val="00DF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2022-11-16T10:36:00Z</dcterms:created>
  <dcterms:modified xsi:type="dcterms:W3CDTF">2022-11-16T10:44:00Z</dcterms:modified>
</cp:coreProperties>
</file>