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АДМИНИСТРАЦИЯ</w:t>
      </w:r>
    </w:p>
    <w:p w:rsidR="00DA6720" w:rsidRPr="00840A27" w:rsidRDefault="00DA6720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КОЛОДЕЖАНСКОГО СЕЛЬСКОГО ПОСЕЛЕНИЯ </w:t>
      </w:r>
    </w:p>
    <w:p w:rsidR="00840A27" w:rsidRDefault="00DA6720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ПОДГОРЕНСКОГО </w:t>
      </w:r>
      <w:r w:rsidR="00840A27"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МУНИЦИПАЛЬНОГО РАЙОНА</w:t>
      </w:r>
    </w:p>
    <w:p w:rsidR="00DA6720" w:rsidRPr="00840A27" w:rsidRDefault="00DA6720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ПОСТАНОВЛЕНИЕ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</w:p>
    <w:p w:rsidR="00840A27" w:rsidRDefault="00DA6720" w:rsidP="00DA6720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DA672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От 01 марта 2022 года №6</w:t>
      </w:r>
    </w:p>
    <w:p w:rsidR="00DA6720" w:rsidRPr="00DA6720" w:rsidRDefault="00DA6720" w:rsidP="00DA6720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r w:rsidRPr="00DA6720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A6720">
        <w:rPr>
          <w:rFonts w:ascii="Times New Roman" w:eastAsia="Times New Roman" w:hAnsi="Times New Roman" w:cs="Times New Roman"/>
          <w:color w:val="444444"/>
          <w:sz w:val="24"/>
          <w:szCs w:val="24"/>
        </w:rPr>
        <w:t>Колодежное</w:t>
      </w:r>
      <w:proofErr w:type="spellEnd"/>
    </w:p>
    <w:p w:rsidR="00DA6720" w:rsidRPr="00DA6720" w:rsidRDefault="00DA6720" w:rsidP="00DA6720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Об оснащении территории общего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пользования первичными средствами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тушения пожаров и </w:t>
      </w:r>
      <w:proofErr w:type="gramStart"/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противопожарным</w:t>
      </w:r>
      <w:proofErr w:type="gramEnd"/>
    </w:p>
    <w:p w:rsid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инвентарем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В соответствии с Федеральным законом от 21 декабря 1994 года № 69-ФЗ «О пожарной безопасности», Федеральным законом от 22.07.2008 N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муниципального</w:t>
      </w:r>
      <w:proofErr w:type="gram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района</w:t>
      </w: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, ПОСТАНОВЛЯЮ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:</w:t>
      </w:r>
    </w:p>
    <w:p w:rsidR="00840A27" w:rsidRPr="00840A27" w:rsidRDefault="00840A27" w:rsidP="00840A27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Утвердить Положение об обеспечении первичных мер пожарной безопасности на территории муниципального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района</w:t>
      </w: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(Приложение 1).</w:t>
      </w:r>
    </w:p>
    <w:p w:rsidR="00840A27" w:rsidRPr="00840A27" w:rsidRDefault="00840A27" w:rsidP="00840A27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МО (Приложение 2).</w:t>
      </w:r>
    </w:p>
    <w:p w:rsidR="00840A27" w:rsidRPr="00840A27" w:rsidRDefault="00840A27" w:rsidP="00840A27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(Приложение 3).</w:t>
      </w:r>
    </w:p>
    <w:p w:rsidR="00DA6720" w:rsidRPr="00DA6720" w:rsidRDefault="00DA6720" w:rsidP="00DA6720">
      <w:pPr>
        <w:pStyle w:val="a4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720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</w:t>
      </w:r>
      <w:proofErr w:type="gramStart"/>
      <w:r w:rsidRPr="00DA672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A6720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Колодежанского</w:t>
      </w:r>
      <w:proofErr w:type="spellEnd"/>
      <w:r w:rsidRPr="00DA6720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и обнародования в соответствии с пор</w:t>
      </w:r>
      <w:r>
        <w:rPr>
          <w:rFonts w:ascii="Times New Roman" w:hAnsi="Times New Roman" w:cs="Times New Roman"/>
          <w:sz w:val="24"/>
          <w:szCs w:val="24"/>
        </w:rPr>
        <w:t xml:space="preserve">ядком, предусмотренным статьей </w:t>
      </w:r>
      <w:r w:rsidRPr="00DA672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720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720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A6720" w:rsidRPr="00DA6720" w:rsidRDefault="00DA6720" w:rsidP="00DA6720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A67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7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672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Глава </w:t>
      </w:r>
      <w:proofErr w:type="spellStart"/>
      <w:r w:rsidR="00DA672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Колодежанского</w:t>
      </w:r>
      <w:proofErr w:type="spellEnd"/>
      <w:r w:rsidR="00DA672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сельского поселения                                                           А.И. Изюмов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br/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lastRenderedPageBreak/>
        <w:t>Приложение 1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ПОЛОЖЕНИЕ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ОБ ОБЕСПЕЧЕНИИ ПЕРВИЧНЫХ МЕР </w:t>
      </w:r>
      <w:proofErr w:type="gramStart"/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ПОЖАРНОЙ</w:t>
      </w:r>
      <w:proofErr w:type="gramEnd"/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БЕЗОПАСНОСТИ НА ТЕРРИТОРИИ МУНИЦИПАЛЬНОГО ОБРАЗОВАНИЯ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1. Общие положения.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1.1. Настоящее Положение разработано в соответствии с Федеральным законом от 21.12.1994 № 69-ФЗ (в редакции от 18.10.2007) «О пожарной безопасности», Федеральным законом от 22.07.2008 N 123-ФЗ «Технический регламент о требованиях пожарной безопасности» и определяет порядок обеспечения первичных мер пожарной безопасности на территории МО.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1.2. Обеспечение первичных мер пожарной безопасности на территории муниципального образования осуществляется с целью предотвращения пожаров, спасения людей и имущества от пожаров.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1.3. Общее руководство, координацию и 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контроль за</w:t>
      </w:r>
      <w:proofErr w:type="gram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обеспечением первичных мер пожарной безопасности на территории поселения осуществляет Администрации МО.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1.4. Финансовое и материально-техническое обеспечение первичных мер пожарной безопасности осуществляет Администрации МО, а также муниципальные предприятия и учреждения находящиеся в их ведомственной принадлежности.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МО, в области пожарной безопасности регламентированы действующими законами, нормами и правилами пожарной безопасности.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2. Основные функции Администрации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МО по исполнению полномочий по обеспечению первичных мер пожарной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: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2.1. Администрация МО в соответствии с возложенными на них задачами: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2.1.1. Разрабатывает и принимает меры по реализации мероприятий по обеспечению первичных мер пожарной безопасности поселения. 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Включает мероприятия в планы, схемы и программы развития территории МО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  <w:proofErr w:type="gramEnd"/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2.1.4.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2.2. Администрация: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lastRenderedPageBreak/>
        <w:t>— в целях создания условий для организации добровольной пожарной охраны готовит предложения по выделению сре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дств дл</w:t>
      </w:r>
      <w:proofErr w:type="gram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— осуществляет 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контроль за</w:t>
      </w:r>
      <w:proofErr w:type="gram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МО 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— в целях оказания содействия органам государственной власти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Воронежской</w:t>
      </w: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области 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— 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для создания в целях пожаротушения условий для забора в любое время года воды из источников</w:t>
      </w:r>
      <w:proofErr w:type="gram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</w:t>
      </w:r>
      <w:proofErr w:type="spell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водоисточников</w:t>
      </w:r>
      <w:proofErr w:type="spell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, подъездов к наружным </w:t>
      </w:r>
      <w:proofErr w:type="spell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водоисточникам</w:t>
      </w:r>
      <w:proofErr w:type="spell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, установке специальных указателей и знаков, содержанию майн и прорубей в зимнее время;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принимает меры по внедрению в населенных пунктах МО 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разрабатывают и реализуют меры пожарной безопасности для населенных пунктов МО;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3. Порядок проведения противопожарной пропаганды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и обучения мерам пожарной безопасности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Администрация МО, а также муниципальные предприятия и учреждения находящиеся в ведомственной принадлежности отраслевых структурных подразделений Администрации;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пожарная охрана;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организации независимо от форм собственности.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lastRenderedPageBreak/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изготовления и распространения среди населения противопожарных памяток, листовок;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размещения в жилищно-эксплуатационных участках управляющих компаний, ТСЖ обслуживающих и эксплуатирующих жилищный фонд МО,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3.4. 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Обучение (подготовка) граждан, проживающих в индивидуальных (частных), многоквартирных жилых домах, общежитиях, в ином жилищном фонде МО 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  <w:proofErr w:type="gramEnd"/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3.5. Противопожарные инструктажи с неработающим населением проводят управляющие компании, ТСЖ обслуживающие и эксплуатирующие жилищный фонд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 .</w:t>
      </w:r>
      <w:proofErr w:type="gramEnd"/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Для обучения своих работников мерам пожарной безопасности и проведения противопожарных инструктажей с неработающим населением, проживающем в обслуживаемом и эксплуатируемом жилищном фонде, руководители организаций назначают должностных лиц, прошедших соответствующее обучение в специализированных образовательных учреждениях в сфере пожарной безопасности.</w:t>
      </w:r>
      <w:proofErr w:type="gramEnd"/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3.6.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МО. Организует работу по привлечению средств массовой информации, по проведению</w:t>
      </w: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тематических выставок, конкурсов, соревнований и др.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4. Организация и проведение социально-значимых работ в целях обеспечения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первичных мер пожарной безопасности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4.1. Социально-значимые работы в целях обеспечения первичных мер пожарной безопасности организуются и проводятся в соответствии с порядком, установленным решением Совета депутатов.</w:t>
      </w: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sectPr w:rsidR="000B16EF" w:rsidSect="00840A2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lastRenderedPageBreak/>
        <w:t>Приложение 2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ПЕРЕЧЕНЬ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муниципального образования </w:t>
      </w:r>
    </w:p>
    <w:tbl>
      <w:tblPr>
        <w:tblW w:w="14664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4444"/>
        <w:gridCol w:w="1292"/>
        <w:gridCol w:w="2379"/>
        <w:gridCol w:w="1275"/>
        <w:gridCol w:w="2127"/>
        <w:gridCol w:w="2268"/>
      </w:tblGrid>
      <w:tr w:rsidR="00840A27" w:rsidRPr="00840A27" w:rsidTr="000B16EF">
        <w:tc>
          <w:tcPr>
            <w:tcW w:w="879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 </w:t>
            </w:r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4444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зданий и помещений</w:t>
            </w:r>
          </w:p>
        </w:tc>
        <w:tc>
          <w:tcPr>
            <w:tcW w:w="1292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Защища-емая</w:t>
            </w:r>
            <w:proofErr w:type="spellEnd"/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площадь</w:t>
            </w:r>
          </w:p>
        </w:tc>
        <w:tc>
          <w:tcPr>
            <w:tcW w:w="8049" w:type="dxa"/>
            <w:gridSpan w:val="4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Средства пожаротушения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и противопожарного инвентаря (штук)</w:t>
            </w:r>
          </w:p>
        </w:tc>
      </w:tr>
      <w:tr w:rsidR="00840A27" w:rsidRPr="00840A27" w:rsidTr="000B16EF"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Порош-</w:t>
            </w:r>
            <w:proofErr w:type="spell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ковый</w:t>
            </w:r>
            <w:proofErr w:type="spellEnd"/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огнету-шитель</w:t>
            </w:r>
            <w:proofErr w:type="spell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ОП-4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(или </w:t>
            </w:r>
            <w:proofErr w:type="spellStart"/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анало-гичный</w:t>
            </w:r>
            <w:proofErr w:type="spellEnd"/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ящик с песком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емкос-тью</w:t>
            </w:r>
            <w:proofErr w:type="spellEnd"/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0,5 куб. м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бочка с водой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и ведро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багор,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топор,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лопата</w:t>
            </w:r>
          </w:p>
        </w:tc>
      </w:tr>
      <w:tr w:rsidR="00840A27" w:rsidRPr="00840A27" w:rsidTr="000B16EF">
        <w:trPr>
          <w:trHeight w:val="33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Жилые дома коттеджного типа для постоянного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840A27" w:rsidRPr="00840A27" w:rsidTr="000B16EF">
        <w:trPr>
          <w:trHeight w:val="21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Дачи и иные жилые здания для сезонного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1, 1, 1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(*)</w:t>
            </w:r>
          </w:p>
        </w:tc>
      </w:tr>
      <w:tr w:rsidR="00840A27" w:rsidRPr="00840A27" w:rsidTr="000B16EF">
        <w:trPr>
          <w:trHeight w:val="21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Частные жилые дома для постоянного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1, 1, 1</w:t>
            </w:r>
          </w:p>
        </w:tc>
      </w:tr>
      <w:tr w:rsidR="00840A27" w:rsidRPr="00840A27" w:rsidTr="000B16EF">
        <w:trPr>
          <w:trHeight w:val="9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Индивидуальные гаражи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Гараж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840A27" w:rsidRPr="00840A27" w:rsidTr="000B16EF">
        <w:trPr>
          <w:trHeight w:val="195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Многоквартирные жилые дома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Квартира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</w:tbl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Примечание: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1. (*) — устанавливается в период проживания (летнее время).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2. В жилых домах коридорного типа 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устанавливается не менее двух огнетушителей</w:t>
      </w:r>
      <w:proofErr w:type="gram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на этаж.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lastRenderedPageBreak/>
        <w:t>Приложение 3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ПЕРЕЧЕНЬ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</w:t>
      </w:r>
    </w:p>
    <w:p w:rsidR="000B16EF" w:rsidRPr="00840A27" w:rsidRDefault="000B16EF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W w:w="14238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112"/>
        <w:gridCol w:w="2661"/>
        <w:gridCol w:w="2204"/>
        <w:gridCol w:w="2976"/>
        <w:gridCol w:w="2835"/>
      </w:tblGrid>
      <w:tr w:rsidR="00840A27" w:rsidRPr="00840A27" w:rsidTr="000B16EF">
        <w:trPr>
          <w:gridAfter w:val="3"/>
          <w:wAfter w:w="8015" w:type="dxa"/>
          <w:trHeight w:val="312"/>
        </w:trPr>
        <w:tc>
          <w:tcPr>
            <w:tcW w:w="450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3112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661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Нормы комплектации пожарного щита</w:t>
            </w:r>
          </w:p>
        </w:tc>
      </w:tr>
      <w:tr w:rsidR="00840A27" w:rsidRPr="00840A27" w:rsidTr="000B16EF">
        <w:trPr>
          <w:trHeight w:val="330"/>
        </w:trPr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Огнетушители (рекомендуемые):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 воздушно-пенные (ОВП) вместимостью 10 л;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 порошковые (ОП)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вместимостью, </w:t>
            </w:r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/ массой огнетушащего состава, кг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ОП-10/9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ОП-5/4</w:t>
            </w:r>
          </w:p>
        </w:tc>
        <w:tc>
          <w:tcPr>
            <w:tcW w:w="283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840A27" w:rsidRPr="00840A27" w:rsidTr="000B16EF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Лом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840A27" w:rsidTr="000B16EF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Ведро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840A27" w:rsidTr="000B16EF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Багор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840A27" w:rsidTr="000B16EF">
        <w:trPr>
          <w:trHeight w:val="9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840A27" w:rsidTr="000B16EF">
        <w:trPr>
          <w:trHeight w:val="195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Лопата штыковая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p w:rsidR="00202662" w:rsidRPr="00840A27" w:rsidRDefault="00202662" w:rsidP="00840A2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202662" w:rsidRPr="00840A27" w:rsidSect="000B16E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A27"/>
    <w:rsid w:val="000B16EF"/>
    <w:rsid w:val="00202662"/>
    <w:rsid w:val="003C5A6A"/>
    <w:rsid w:val="00840A27"/>
    <w:rsid w:val="00D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6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DA67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3</cp:revision>
  <cp:lastPrinted>2022-03-09T09:50:00Z</cp:lastPrinted>
  <dcterms:created xsi:type="dcterms:W3CDTF">2022-02-03T06:44:00Z</dcterms:created>
  <dcterms:modified xsi:type="dcterms:W3CDTF">2022-03-09T09:51:00Z</dcterms:modified>
</cp:coreProperties>
</file>